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5F346" w14:textId="77777777" w:rsidR="00AF25BB" w:rsidRPr="00410FD2" w:rsidRDefault="00AF25BB" w:rsidP="00AF25BB">
      <w:pPr>
        <w:spacing w:line="0" w:lineRule="atLeast"/>
        <w:ind w:right="16"/>
        <w:jc w:val="center"/>
        <w:rPr>
          <w:rFonts w:ascii="Arial" w:eastAsia="Arial" w:hAnsi="Arial"/>
          <w:sz w:val="22"/>
          <w:szCs w:val="22"/>
        </w:rPr>
      </w:pPr>
      <w:bookmarkStart w:id="0" w:name="page1"/>
      <w:bookmarkEnd w:id="0"/>
      <w:r w:rsidRPr="00410FD2">
        <w:rPr>
          <w:rFonts w:ascii="Arial" w:eastAsia="Arial" w:hAnsi="Arial"/>
          <w:b/>
          <w:sz w:val="22"/>
          <w:szCs w:val="22"/>
        </w:rPr>
        <w:t>Informacja podsumowująca przeprowadzone konsultacje społeczne</w:t>
      </w:r>
    </w:p>
    <w:p w14:paraId="3E82A9A9" w14:textId="77777777" w:rsidR="00AF25BB" w:rsidRPr="00410FD2" w:rsidRDefault="00AF25BB" w:rsidP="00AF25BB">
      <w:pPr>
        <w:spacing w:line="32" w:lineRule="exact"/>
        <w:rPr>
          <w:rFonts w:ascii="Times New Roman" w:eastAsia="Times New Roman" w:hAnsi="Times New Roman"/>
          <w:sz w:val="22"/>
          <w:szCs w:val="22"/>
        </w:rPr>
      </w:pPr>
    </w:p>
    <w:p w14:paraId="35B37B15" w14:textId="5702133E" w:rsidR="00AF25BB" w:rsidRPr="00410FD2" w:rsidRDefault="00B61F20" w:rsidP="00AF25BB">
      <w:pPr>
        <w:spacing w:line="252" w:lineRule="auto"/>
        <w:ind w:left="4" w:right="260" w:hanging="4"/>
        <w:jc w:val="center"/>
        <w:rPr>
          <w:rFonts w:ascii="Arial" w:eastAsia="Arial" w:hAnsi="Arial"/>
          <w:sz w:val="22"/>
          <w:szCs w:val="22"/>
        </w:rPr>
      </w:pPr>
      <w:r w:rsidRPr="00410FD2">
        <w:rPr>
          <w:rFonts w:ascii="Arial" w:eastAsia="Arial" w:hAnsi="Arial"/>
          <w:sz w:val="22"/>
          <w:szCs w:val="22"/>
        </w:rPr>
        <w:t>P</w:t>
      </w:r>
      <w:r w:rsidR="00AF25BB" w:rsidRPr="00410FD2">
        <w:rPr>
          <w:rFonts w:ascii="Arial" w:eastAsia="Arial" w:hAnsi="Arial"/>
          <w:sz w:val="22"/>
          <w:szCs w:val="22"/>
        </w:rPr>
        <w:t>rojektu</w:t>
      </w:r>
      <w:r>
        <w:rPr>
          <w:rFonts w:ascii="Arial" w:eastAsia="Arial" w:hAnsi="Arial"/>
          <w:sz w:val="22"/>
          <w:szCs w:val="22"/>
        </w:rPr>
        <w:t xml:space="preserve"> uchwały w sprawie zasad wyznaczania składu oraz zasad działania Komitetu Rewitalizacji </w:t>
      </w:r>
    </w:p>
    <w:p w14:paraId="3E8ED9C5" w14:textId="77777777" w:rsidR="00AF25BB" w:rsidRPr="00410FD2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945281F" w14:textId="77777777" w:rsidR="00AF25BB" w:rsidRPr="00410FD2" w:rsidRDefault="00AF25BB" w:rsidP="00AF25BB">
      <w:pPr>
        <w:spacing w:line="210" w:lineRule="exact"/>
        <w:rPr>
          <w:rFonts w:ascii="Times New Roman" w:eastAsia="Times New Roman" w:hAnsi="Times New Roman"/>
          <w:sz w:val="22"/>
          <w:szCs w:val="22"/>
        </w:rPr>
      </w:pPr>
    </w:p>
    <w:p w14:paraId="0DA49562" w14:textId="05A915DB" w:rsidR="000B3BC7" w:rsidRDefault="00AF25BB" w:rsidP="00291DB4">
      <w:pPr>
        <w:spacing w:line="254" w:lineRule="auto"/>
        <w:ind w:left="4"/>
        <w:jc w:val="both"/>
        <w:rPr>
          <w:rFonts w:ascii="Arial" w:eastAsia="Arial" w:hAnsi="Arial"/>
          <w:sz w:val="22"/>
          <w:szCs w:val="22"/>
        </w:rPr>
      </w:pPr>
      <w:r w:rsidRPr="00410FD2">
        <w:rPr>
          <w:rFonts w:ascii="Arial" w:eastAsia="Arial" w:hAnsi="Arial"/>
          <w:sz w:val="22"/>
          <w:szCs w:val="22"/>
        </w:rPr>
        <w:t xml:space="preserve">Zgodnie z </w:t>
      </w:r>
      <w:r w:rsidR="00EB471D" w:rsidRPr="00EB471D">
        <w:rPr>
          <w:rFonts w:ascii="Arial" w:eastAsia="Arial" w:hAnsi="Arial"/>
          <w:sz w:val="22"/>
          <w:szCs w:val="22"/>
        </w:rPr>
        <w:t>art. 6 i art. 17 ust. 2 pkt 3 ustawy z dnia 9 października 2015 roku o</w:t>
      </w:r>
      <w:r w:rsidR="00345F41">
        <w:rPr>
          <w:rFonts w:ascii="Arial" w:eastAsia="Arial" w:hAnsi="Arial"/>
          <w:sz w:val="22"/>
          <w:szCs w:val="22"/>
        </w:rPr>
        <w:t> </w:t>
      </w:r>
      <w:r w:rsidR="00EB471D" w:rsidRPr="00EB471D">
        <w:rPr>
          <w:rFonts w:ascii="Arial" w:eastAsia="Arial" w:hAnsi="Arial"/>
          <w:sz w:val="22"/>
          <w:szCs w:val="22"/>
        </w:rPr>
        <w:t>rewitalizacji (</w:t>
      </w:r>
      <w:r w:rsidR="00291DB4" w:rsidRPr="00291DB4">
        <w:rPr>
          <w:rFonts w:ascii="Arial" w:eastAsia="Arial" w:hAnsi="Arial"/>
          <w:sz w:val="22"/>
          <w:szCs w:val="22"/>
        </w:rPr>
        <w:t>Dz. U. z 2021 r.</w:t>
      </w:r>
      <w:r w:rsidR="00291DB4">
        <w:rPr>
          <w:rFonts w:ascii="Arial" w:eastAsia="Arial" w:hAnsi="Arial"/>
          <w:sz w:val="22"/>
          <w:szCs w:val="22"/>
        </w:rPr>
        <w:t xml:space="preserve"> </w:t>
      </w:r>
      <w:r w:rsidR="00291DB4" w:rsidRPr="00291DB4">
        <w:rPr>
          <w:rFonts w:ascii="Arial" w:eastAsia="Arial" w:hAnsi="Arial"/>
          <w:sz w:val="22"/>
          <w:szCs w:val="22"/>
        </w:rPr>
        <w:t>poz. 485, z 2023 r.</w:t>
      </w:r>
      <w:r w:rsidR="00291DB4">
        <w:rPr>
          <w:rFonts w:ascii="Arial" w:eastAsia="Arial" w:hAnsi="Arial"/>
          <w:sz w:val="22"/>
          <w:szCs w:val="22"/>
        </w:rPr>
        <w:t xml:space="preserve"> </w:t>
      </w:r>
      <w:r w:rsidR="00291DB4" w:rsidRPr="00291DB4">
        <w:rPr>
          <w:rFonts w:ascii="Arial" w:eastAsia="Arial" w:hAnsi="Arial"/>
          <w:sz w:val="22"/>
          <w:szCs w:val="22"/>
        </w:rPr>
        <w:t>poz. 28</w:t>
      </w:r>
      <w:r w:rsidR="006E52AB">
        <w:rPr>
          <w:rFonts w:ascii="Arial" w:eastAsia="Arial" w:hAnsi="Arial"/>
          <w:sz w:val="22"/>
          <w:szCs w:val="22"/>
        </w:rPr>
        <w:t>, i 1688</w:t>
      </w:r>
      <w:r w:rsidR="00EB471D" w:rsidRPr="00EB471D">
        <w:rPr>
          <w:rFonts w:ascii="Arial" w:eastAsia="Arial" w:hAnsi="Arial"/>
          <w:sz w:val="22"/>
          <w:szCs w:val="22"/>
        </w:rPr>
        <w:t>)</w:t>
      </w:r>
      <w:r w:rsidR="00181AA3">
        <w:rPr>
          <w:rFonts w:ascii="Arial" w:eastAsia="Arial" w:hAnsi="Arial"/>
          <w:sz w:val="22"/>
          <w:szCs w:val="22"/>
        </w:rPr>
        <w:t xml:space="preserve">, </w:t>
      </w:r>
      <w:r w:rsidRPr="00410FD2">
        <w:rPr>
          <w:rFonts w:ascii="Arial" w:eastAsia="Arial" w:hAnsi="Arial"/>
          <w:sz w:val="22"/>
          <w:szCs w:val="22"/>
        </w:rPr>
        <w:t xml:space="preserve">przeprowadzone zostały konsultacje społeczne </w:t>
      </w:r>
      <w:r w:rsidR="00181AA3">
        <w:rPr>
          <w:rFonts w:ascii="Arial" w:eastAsia="Arial" w:hAnsi="Arial"/>
          <w:sz w:val="22"/>
          <w:szCs w:val="22"/>
        </w:rPr>
        <w:t xml:space="preserve">ww. </w:t>
      </w:r>
      <w:r w:rsidRPr="00410FD2">
        <w:rPr>
          <w:rFonts w:ascii="Arial" w:eastAsia="Arial" w:hAnsi="Arial"/>
          <w:sz w:val="22"/>
          <w:szCs w:val="22"/>
        </w:rPr>
        <w:t>projektu</w:t>
      </w:r>
      <w:r w:rsidR="000B3BC7">
        <w:rPr>
          <w:rFonts w:ascii="Arial" w:eastAsia="Arial" w:hAnsi="Arial"/>
          <w:sz w:val="22"/>
          <w:szCs w:val="22"/>
        </w:rPr>
        <w:t xml:space="preserve">, które miały na celu zebranie </w:t>
      </w:r>
      <w:r w:rsidR="000B3BC7" w:rsidRPr="00410FD2">
        <w:rPr>
          <w:rFonts w:ascii="Arial" w:eastAsia="Arial" w:hAnsi="Arial"/>
          <w:sz w:val="22"/>
          <w:szCs w:val="22"/>
        </w:rPr>
        <w:t xml:space="preserve">od interesariuszy rewitalizacji uwag, opinii i propozycji dotyczących </w:t>
      </w:r>
      <w:r w:rsidR="000B3BC7">
        <w:rPr>
          <w:rFonts w:ascii="Arial" w:eastAsia="Arial" w:hAnsi="Arial"/>
          <w:sz w:val="22"/>
          <w:szCs w:val="22"/>
        </w:rPr>
        <w:t xml:space="preserve">projektu. </w:t>
      </w:r>
    </w:p>
    <w:p w14:paraId="3157A476" w14:textId="77777777" w:rsidR="00AF25BB" w:rsidRPr="00410FD2" w:rsidRDefault="00AF25BB" w:rsidP="00AF25BB">
      <w:pPr>
        <w:spacing w:line="164" w:lineRule="exact"/>
        <w:rPr>
          <w:rFonts w:ascii="Times New Roman" w:eastAsia="Times New Roman" w:hAnsi="Times New Roman"/>
          <w:sz w:val="22"/>
          <w:szCs w:val="22"/>
        </w:rPr>
      </w:pPr>
    </w:p>
    <w:p w14:paraId="0A4D2062" w14:textId="4F2E8DE9" w:rsidR="00AF25BB" w:rsidRPr="00410FD2" w:rsidRDefault="00AF25BB" w:rsidP="00AF25BB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410FD2">
        <w:rPr>
          <w:rFonts w:ascii="Arial" w:eastAsia="Arial" w:hAnsi="Arial"/>
          <w:sz w:val="22"/>
          <w:szCs w:val="22"/>
        </w:rPr>
        <w:t>Konsultacje odbyły się w terminie od dnia</w:t>
      </w:r>
      <w:r w:rsidR="00D4000B" w:rsidRPr="00410FD2">
        <w:rPr>
          <w:rFonts w:ascii="Arial" w:eastAsia="Arial" w:hAnsi="Arial"/>
          <w:sz w:val="22"/>
          <w:szCs w:val="22"/>
        </w:rPr>
        <w:t xml:space="preserve"> </w:t>
      </w:r>
      <w:r w:rsidR="002A047E">
        <w:rPr>
          <w:rFonts w:ascii="Arial" w:eastAsia="Arial" w:hAnsi="Arial"/>
          <w:sz w:val="22"/>
          <w:szCs w:val="22"/>
        </w:rPr>
        <w:t>16</w:t>
      </w:r>
      <w:r w:rsidR="00D42D37">
        <w:rPr>
          <w:rFonts w:ascii="Arial" w:eastAsia="Arial" w:hAnsi="Arial"/>
          <w:sz w:val="22"/>
          <w:szCs w:val="22"/>
        </w:rPr>
        <w:t xml:space="preserve"> </w:t>
      </w:r>
      <w:r w:rsidR="002A047E">
        <w:rPr>
          <w:rFonts w:ascii="Arial" w:eastAsia="Arial" w:hAnsi="Arial"/>
          <w:sz w:val="22"/>
          <w:szCs w:val="22"/>
        </w:rPr>
        <w:t>stycznia</w:t>
      </w:r>
      <w:r w:rsidRPr="00410FD2">
        <w:rPr>
          <w:rFonts w:ascii="Arial" w:eastAsia="Arial" w:hAnsi="Arial"/>
          <w:sz w:val="22"/>
          <w:szCs w:val="22"/>
        </w:rPr>
        <w:t xml:space="preserve"> 202</w:t>
      </w:r>
      <w:r w:rsidR="002A047E">
        <w:rPr>
          <w:rFonts w:ascii="Arial" w:eastAsia="Arial" w:hAnsi="Arial"/>
          <w:sz w:val="22"/>
          <w:szCs w:val="22"/>
        </w:rPr>
        <w:t>4</w:t>
      </w:r>
      <w:r w:rsidRPr="00410FD2">
        <w:rPr>
          <w:rFonts w:ascii="Arial" w:eastAsia="Arial" w:hAnsi="Arial"/>
          <w:sz w:val="22"/>
          <w:szCs w:val="22"/>
        </w:rPr>
        <w:t xml:space="preserve"> r. do dnia</w:t>
      </w:r>
      <w:r w:rsidR="00181AA3">
        <w:rPr>
          <w:rFonts w:ascii="Arial" w:eastAsia="Arial" w:hAnsi="Arial"/>
          <w:sz w:val="22"/>
          <w:szCs w:val="22"/>
        </w:rPr>
        <w:t xml:space="preserve"> </w:t>
      </w:r>
      <w:r w:rsidR="002A047E">
        <w:rPr>
          <w:rFonts w:ascii="Arial" w:eastAsia="Arial" w:hAnsi="Arial"/>
          <w:sz w:val="22"/>
          <w:szCs w:val="22"/>
        </w:rPr>
        <w:t>22</w:t>
      </w:r>
      <w:r w:rsidR="00D42D37">
        <w:rPr>
          <w:rFonts w:ascii="Arial" w:eastAsia="Arial" w:hAnsi="Arial"/>
          <w:sz w:val="22"/>
          <w:szCs w:val="22"/>
        </w:rPr>
        <w:t xml:space="preserve"> </w:t>
      </w:r>
      <w:r w:rsidR="002A047E">
        <w:rPr>
          <w:rFonts w:ascii="Arial" w:eastAsia="Arial" w:hAnsi="Arial"/>
          <w:sz w:val="22"/>
          <w:szCs w:val="22"/>
        </w:rPr>
        <w:t>lutego</w:t>
      </w:r>
      <w:r w:rsidR="00D42D37">
        <w:rPr>
          <w:rFonts w:ascii="Arial" w:eastAsia="Arial" w:hAnsi="Arial"/>
          <w:sz w:val="22"/>
          <w:szCs w:val="22"/>
        </w:rPr>
        <w:t xml:space="preserve"> 202</w:t>
      </w:r>
      <w:r w:rsidR="002A047E">
        <w:rPr>
          <w:rFonts w:ascii="Arial" w:eastAsia="Arial" w:hAnsi="Arial"/>
          <w:sz w:val="22"/>
          <w:szCs w:val="22"/>
        </w:rPr>
        <w:t>4</w:t>
      </w:r>
      <w:r w:rsidRPr="00410FD2">
        <w:rPr>
          <w:rFonts w:ascii="Arial" w:eastAsia="Arial" w:hAnsi="Arial"/>
          <w:sz w:val="22"/>
          <w:szCs w:val="22"/>
        </w:rPr>
        <w:t xml:space="preserve"> r. w</w:t>
      </w:r>
      <w:r w:rsidR="00FF7421" w:rsidRPr="00410FD2">
        <w:rPr>
          <w:rFonts w:ascii="Arial" w:eastAsia="Arial" w:hAnsi="Arial"/>
          <w:sz w:val="22"/>
          <w:szCs w:val="22"/>
        </w:rPr>
        <w:t> </w:t>
      </w:r>
      <w:r w:rsidRPr="00410FD2">
        <w:rPr>
          <w:rFonts w:ascii="Arial" w:eastAsia="Arial" w:hAnsi="Arial"/>
          <w:sz w:val="22"/>
          <w:szCs w:val="22"/>
        </w:rPr>
        <w:t>następujących formach:</w:t>
      </w:r>
    </w:p>
    <w:p w14:paraId="4BDFF717" w14:textId="77777777" w:rsidR="00AF25BB" w:rsidRPr="00410FD2" w:rsidRDefault="00AF25BB" w:rsidP="00AF25BB">
      <w:pPr>
        <w:spacing w:line="190" w:lineRule="exact"/>
        <w:rPr>
          <w:rFonts w:ascii="Times New Roman" w:eastAsia="Times New Roman" w:hAnsi="Times New Roman"/>
          <w:sz w:val="22"/>
          <w:szCs w:val="22"/>
        </w:rPr>
      </w:pPr>
    </w:p>
    <w:p w14:paraId="4F33F933" w14:textId="75E710FD" w:rsidR="00074C65" w:rsidRPr="00181AA3" w:rsidRDefault="00AF25BB" w:rsidP="00181AA3">
      <w:pPr>
        <w:numPr>
          <w:ilvl w:val="1"/>
          <w:numId w:val="8"/>
        </w:numPr>
        <w:tabs>
          <w:tab w:val="left" w:pos="724"/>
        </w:tabs>
        <w:spacing w:line="249" w:lineRule="auto"/>
        <w:ind w:left="426" w:right="20" w:hanging="426"/>
        <w:jc w:val="both"/>
        <w:rPr>
          <w:rFonts w:ascii="Arial" w:eastAsia="Arial" w:hAnsi="Arial"/>
          <w:sz w:val="22"/>
          <w:szCs w:val="22"/>
        </w:rPr>
      </w:pPr>
      <w:r w:rsidRPr="00410FD2">
        <w:rPr>
          <w:rFonts w:ascii="Arial" w:eastAsia="Arial" w:hAnsi="Arial"/>
          <w:sz w:val="22"/>
          <w:szCs w:val="22"/>
        </w:rPr>
        <w:t>Zbierania uwag i wniosków w formie papierowej oraz elektronicznej z wykorzystaniem formularza konsultacyjnego. Wypełnione czytelnie formularze można było dostarczyć:</w:t>
      </w:r>
    </w:p>
    <w:p w14:paraId="1997B82D" w14:textId="20226329" w:rsidR="00181AA3" w:rsidRPr="00D42D37" w:rsidRDefault="00181AA3" w:rsidP="00A54DEB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left="851" w:right="20"/>
        <w:jc w:val="both"/>
        <w:rPr>
          <w:rFonts w:ascii="Arial" w:eastAsia="Arial" w:hAnsi="Arial"/>
          <w:sz w:val="22"/>
          <w:szCs w:val="22"/>
        </w:rPr>
      </w:pPr>
      <w:r w:rsidRPr="00181AA3">
        <w:rPr>
          <w:rFonts w:ascii="Arial" w:eastAsia="Arial" w:hAnsi="Arial"/>
          <w:sz w:val="22"/>
          <w:szCs w:val="22"/>
        </w:rPr>
        <w:t xml:space="preserve">w postaci papierowej na adres Urzędu </w:t>
      </w:r>
      <w:r w:rsidR="00A5752C">
        <w:rPr>
          <w:rFonts w:ascii="Arial" w:eastAsia="Arial" w:hAnsi="Arial"/>
          <w:sz w:val="22"/>
          <w:szCs w:val="22"/>
        </w:rPr>
        <w:t>Miasta i Gminy</w:t>
      </w:r>
      <w:r w:rsidRPr="00181AA3">
        <w:rPr>
          <w:rFonts w:ascii="Arial" w:eastAsia="Arial" w:hAnsi="Arial"/>
          <w:sz w:val="22"/>
          <w:szCs w:val="22"/>
        </w:rPr>
        <w:t xml:space="preserve"> w </w:t>
      </w:r>
      <w:r w:rsidR="00A5752C">
        <w:rPr>
          <w:rFonts w:ascii="Arial" w:eastAsia="Arial" w:hAnsi="Arial"/>
          <w:sz w:val="22"/>
          <w:szCs w:val="22"/>
        </w:rPr>
        <w:t>Wiskitkach</w:t>
      </w:r>
      <w:r w:rsidRPr="00181AA3">
        <w:rPr>
          <w:rFonts w:ascii="Arial" w:eastAsia="Arial" w:hAnsi="Arial"/>
          <w:sz w:val="22"/>
          <w:szCs w:val="22"/>
        </w:rPr>
        <w:t>,</w:t>
      </w:r>
      <w:r>
        <w:rPr>
          <w:rFonts w:ascii="Arial" w:eastAsia="Arial" w:hAnsi="Arial"/>
          <w:sz w:val="22"/>
          <w:szCs w:val="22"/>
        </w:rPr>
        <w:t xml:space="preserve"> </w:t>
      </w:r>
      <w:r w:rsidR="00D42D37" w:rsidRPr="00D42D37">
        <w:rPr>
          <w:rFonts w:ascii="Arial" w:eastAsia="Arial" w:hAnsi="Arial"/>
          <w:sz w:val="22"/>
          <w:szCs w:val="22"/>
        </w:rPr>
        <w:t xml:space="preserve">ul. </w:t>
      </w:r>
      <w:r w:rsidR="00A5752C">
        <w:rPr>
          <w:rFonts w:ascii="Arial" w:eastAsia="Arial" w:hAnsi="Arial"/>
          <w:sz w:val="22"/>
          <w:szCs w:val="22"/>
        </w:rPr>
        <w:t>Kościuszki 1</w:t>
      </w:r>
      <w:r w:rsidR="00D42D37" w:rsidRPr="00D42D37">
        <w:rPr>
          <w:rFonts w:ascii="Arial" w:eastAsia="Arial" w:hAnsi="Arial"/>
          <w:sz w:val="22"/>
          <w:szCs w:val="22"/>
        </w:rPr>
        <w:t xml:space="preserve">, </w:t>
      </w:r>
      <w:r w:rsidR="00A5752C">
        <w:rPr>
          <w:rFonts w:ascii="Arial" w:eastAsia="Arial" w:hAnsi="Arial"/>
          <w:sz w:val="22"/>
          <w:szCs w:val="22"/>
        </w:rPr>
        <w:t>96-315 Wiskitki</w:t>
      </w:r>
      <w:r w:rsidRPr="00D42D37">
        <w:rPr>
          <w:rFonts w:ascii="Arial" w:eastAsia="Arial" w:hAnsi="Arial"/>
          <w:sz w:val="22"/>
          <w:szCs w:val="22"/>
        </w:rPr>
        <w:t>;</w:t>
      </w:r>
    </w:p>
    <w:p w14:paraId="0BD53B1F" w14:textId="090B4F5B" w:rsidR="00181AA3" w:rsidRPr="00181AA3" w:rsidRDefault="00181AA3" w:rsidP="00A54DEB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left="851" w:right="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osobiście do siedziby Urzędu</w:t>
      </w:r>
      <w:r w:rsidR="00A5752C">
        <w:rPr>
          <w:rFonts w:ascii="Arial" w:eastAsia="Arial" w:hAnsi="Arial"/>
          <w:sz w:val="22"/>
          <w:szCs w:val="22"/>
        </w:rPr>
        <w:t xml:space="preserve"> Miasta i Gminy w Wiskitkach</w:t>
      </w:r>
      <w:r>
        <w:rPr>
          <w:rFonts w:ascii="Arial" w:eastAsia="Arial" w:hAnsi="Arial"/>
          <w:sz w:val="22"/>
          <w:szCs w:val="22"/>
        </w:rPr>
        <w:t>;</w:t>
      </w:r>
    </w:p>
    <w:p w14:paraId="6F7283F5" w14:textId="193CB42D" w:rsidR="00181AA3" w:rsidRPr="00181AA3" w:rsidRDefault="00181AA3" w:rsidP="00A54DEB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left="851" w:right="20"/>
        <w:jc w:val="both"/>
        <w:rPr>
          <w:rFonts w:ascii="Arial" w:eastAsia="Arial" w:hAnsi="Arial"/>
          <w:sz w:val="22"/>
          <w:szCs w:val="22"/>
        </w:rPr>
      </w:pPr>
      <w:r w:rsidRPr="00181AA3">
        <w:rPr>
          <w:rFonts w:ascii="Arial" w:eastAsia="Arial" w:hAnsi="Arial"/>
          <w:sz w:val="22"/>
          <w:szCs w:val="22"/>
        </w:rPr>
        <w:t>w postaci elektronicznej przesłanego za pomocą poczty elektronicznej na adres</w:t>
      </w:r>
      <w:r>
        <w:rPr>
          <w:rFonts w:ascii="Arial" w:eastAsia="Arial" w:hAnsi="Arial"/>
          <w:sz w:val="22"/>
          <w:szCs w:val="22"/>
        </w:rPr>
        <w:t xml:space="preserve"> </w:t>
      </w:r>
      <w:r w:rsidRPr="00181AA3">
        <w:rPr>
          <w:rFonts w:ascii="Arial" w:eastAsia="Arial" w:hAnsi="Arial"/>
          <w:sz w:val="22"/>
          <w:szCs w:val="22"/>
        </w:rPr>
        <w:t xml:space="preserve">e-mailowy: </w:t>
      </w:r>
      <w:r w:rsidR="00A5752C">
        <w:rPr>
          <w:rFonts w:ascii="Arial" w:eastAsia="Arial" w:hAnsi="Arial"/>
          <w:sz w:val="22"/>
          <w:szCs w:val="22"/>
        </w:rPr>
        <w:t>sekretariat@wiskitki.pl</w:t>
      </w:r>
      <w:r>
        <w:rPr>
          <w:rFonts w:ascii="Arial" w:eastAsia="Arial" w:hAnsi="Arial"/>
          <w:sz w:val="22"/>
          <w:szCs w:val="22"/>
        </w:rPr>
        <w:t>;</w:t>
      </w:r>
    </w:p>
    <w:p w14:paraId="0EE68D13" w14:textId="77777777" w:rsidR="00AF25BB" w:rsidRPr="00410FD2" w:rsidRDefault="00AF25BB" w:rsidP="00AF25BB">
      <w:pPr>
        <w:spacing w:line="32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09AFAD7E" w14:textId="60A98A58" w:rsidR="00AF25BB" w:rsidRPr="00410FD2" w:rsidRDefault="00AF25BB" w:rsidP="00AF25BB">
      <w:pPr>
        <w:numPr>
          <w:ilvl w:val="1"/>
          <w:numId w:val="8"/>
        </w:numPr>
        <w:tabs>
          <w:tab w:val="left" w:pos="724"/>
        </w:tabs>
        <w:spacing w:line="254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410FD2">
        <w:rPr>
          <w:rFonts w:ascii="Arial" w:eastAsia="Arial" w:hAnsi="Arial"/>
          <w:sz w:val="22"/>
          <w:szCs w:val="22"/>
        </w:rPr>
        <w:t xml:space="preserve">Spotkania konsultacyjnego on-line, które odbyło się w dniu </w:t>
      </w:r>
      <w:r w:rsidR="002A047E">
        <w:rPr>
          <w:rFonts w:ascii="Arial" w:eastAsia="Arial" w:hAnsi="Arial"/>
          <w:sz w:val="22"/>
          <w:szCs w:val="22"/>
        </w:rPr>
        <w:t>9</w:t>
      </w:r>
      <w:r w:rsidR="00D42D37">
        <w:rPr>
          <w:rFonts w:ascii="Arial" w:eastAsia="Arial" w:hAnsi="Arial"/>
          <w:sz w:val="22"/>
          <w:szCs w:val="22"/>
        </w:rPr>
        <w:t xml:space="preserve"> </w:t>
      </w:r>
      <w:r w:rsidR="002A047E">
        <w:rPr>
          <w:rFonts w:ascii="Arial" w:eastAsia="Arial" w:hAnsi="Arial"/>
          <w:sz w:val="22"/>
          <w:szCs w:val="22"/>
        </w:rPr>
        <w:t>lutego</w:t>
      </w:r>
      <w:r w:rsidR="00D42D37">
        <w:rPr>
          <w:rFonts w:ascii="Arial" w:eastAsia="Arial" w:hAnsi="Arial"/>
          <w:sz w:val="22"/>
          <w:szCs w:val="22"/>
        </w:rPr>
        <w:t xml:space="preserve"> 202</w:t>
      </w:r>
      <w:r w:rsidR="002A047E">
        <w:rPr>
          <w:rFonts w:ascii="Arial" w:eastAsia="Arial" w:hAnsi="Arial"/>
          <w:sz w:val="22"/>
          <w:szCs w:val="22"/>
        </w:rPr>
        <w:t>4</w:t>
      </w:r>
      <w:r w:rsidRPr="00410FD2">
        <w:rPr>
          <w:rFonts w:ascii="Arial" w:eastAsia="Arial" w:hAnsi="Arial"/>
          <w:sz w:val="22"/>
          <w:szCs w:val="22"/>
        </w:rPr>
        <w:t xml:space="preserve"> r. za pośrednictwem platformy Microsoft </w:t>
      </w:r>
      <w:proofErr w:type="spellStart"/>
      <w:r w:rsidRPr="00410FD2">
        <w:rPr>
          <w:rFonts w:ascii="Arial" w:eastAsia="Arial" w:hAnsi="Arial"/>
          <w:sz w:val="22"/>
          <w:szCs w:val="22"/>
        </w:rPr>
        <w:t>Teams</w:t>
      </w:r>
      <w:proofErr w:type="spellEnd"/>
      <w:r w:rsidRPr="00410FD2">
        <w:rPr>
          <w:rFonts w:ascii="Arial" w:eastAsia="Arial" w:hAnsi="Arial"/>
          <w:sz w:val="22"/>
          <w:szCs w:val="22"/>
        </w:rPr>
        <w:t xml:space="preserve">. Na spotkaniu </w:t>
      </w:r>
      <w:r w:rsidR="002A047E">
        <w:rPr>
          <w:rFonts w:ascii="Arial" w:eastAsia="Arial" w:hAnsi="Arial"/>
          <w:sz w:val="22"/>
          <w:szCs w:val="22"/>
        </w:rPr>
        <w:t>omówiona</w:t>
      </w:r>
      <w:r w:rsidR="00181AA3">
        <w:rPr>
          <w:rFonts w:ascii="Arial" w:eastAsia="Arial" w:hAnsi="Arial"/>
          <w:sz w:val="22"/>
          <w:szCs w:val="22"/>
        </w:rPr>
        <w:t xml:space="preserve"> został</w:t>
      </w:r>
      <w:r w:rsidR="002A047E">
        <w:rPr>
          <w:rFonts w:ascii="Arial" w:eastAsia="Arial" w:hAnsi="Arial"/>
          <w:sz w:val="22"/>
          <w:szCs w:val="22"/>
        </w:rPr>
        <w:t>a</w:t>
      </w:r>
      <w:r w:rsidR="00181AA3">
        <w:rPr>
          <w:rFonts w:ascii="Arial" w:eastAsia="Arial" w:hAnsi="Arial"/>
          <w:sz w:val="22"/>
          <w:szCs w:val="22"/>
        </w:rPr>
        <w:t xml:space="preserve"> </w:t>
      </w:r>
      <w:r w:rsidR="002A047E">
        <w:rPr>
          <w:rFonts w:ascii="Arial" w:eastAsia="Arial" w:hAnsi="Arial"/>
          <w:sz w:val="22"/>
          <w:szCs w:val="22"/>
        </w:rPr>
        <w:t>struktura</w:t>
      </w:r>
      <w:r w:rsidR="00181AA3">
        <w:rPr>
          <w:rFonts w:ascii="Arial" w:eastAsia="Arial" w:hAnsi="Arial"/>
          <w:sz w:val="22"/>
          <w:szCs w:val="22"/>
        </w:rPr>
        <w:t xml:space="preserve"> </w:t>
      </w:r>
      <w:r w:rsidR="002A047E">
        <w:rPr>
          <w:rFonts w:ascii="Arial" w:eastAsia="Arial" w:hAnsi="Arial"/>
          <w:sz w:val="22"/>
          <w:szCs w:val="22"/>
        </w:rPr>
        <w:t>projektu Uchwały</w:t>
      </w:r>
      <w:r w:rsidRPr="00410FD2">
        <w:rPr>
          <w:rFonts w:ascii="Arial" w:eastAsia="Arial" w:hAnsi="Arial"/>
          <w:sz w:val="22"/>
          <w:szCs w:val="22"/>
        </w:rPr>
        <w:t>, a także zapewniona została możliwość złożenia uwag i przedstawienia opinii;</w:t>
      </w:r>
    </w:p>
    <w:p w14:paraId="339F7C7D" w14:textId="77777777" w:rsidR="00AF25BB" w:rsidRPr="00410FD2" w:rsidRDefault="00AF25BB" w:rsidP="00AF25BB">
      <w:pPr>
        <w:spacing w:line="13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0877865B" w14:textId="6994BC2D" w:rsidR="00AF25BB" w:rsidRPr="00410FD2" w:rsidRDefault="00AF25BB" w:rsidP="00AF25BB">
      <w:pPr>
        <w:numPr>
          <w:ilvl w:val="1"/>
          <w:numId w:val="8"/>
        </w:numPr>
        <w:tabs>
          <w:tab w:val="left" w:pos="724"/>
        </w:tabs>
        <w:spacing w:line="244" w:lineRule="auto"/>
        <w:ind w:left="426" w:hanging="426"/>
        <w:rPr>
          <w:rFonts w:ascii="Arial" w:eastAsia="Arial" w:hAnsi="Arial"/>
          <w:sz w:val="22"/>
          <w:szCs w:val="22"/>
        </w:rPr>
      </w:pPr>
      <w:r w:rsidRPr="00410FD2">
        <w:rPr>
          <w:rFonts w:ascii="Arial" w:eastAsia="Arial" w:hAnsi="Arial"/>
          <w:sz w:val="22"/>
          <w:szCs w:val="22"/>
        </w:rPr>
        <w:t>Ankiety on-line dostępnej pod adresem:</w:t>
      </w:r>
      <w:r w:rsidR="00D42D37" w:rsidRPr="00D42D37">
        <w:rPr>
          <w:rFonts w:ascii="Arial" w:eastAsia="Arial" w:hAnsi="Arial"/>
          <w:sz w:val="22"/>
          <w:szCs w:val="22"/>
        </w:rPr>
        <w:t xml:space="preserve"> </w:t>
      </w:r>
      <w:r w:rsidR="002A047E" w:rsidRPr="002A047E">
        <w:rPr>
          <w:rFonts w:ascii="Arial" w:eastAsia="Arial" w:hAnsi="Arial"/>
          <w:sz w:val="22"/>
          <w:szCs w:val="22"/>
        </w:rPr>
        <w:t>https://forms.office.com/e/Htfx5fJHwz</w:t>
      </w:r>
    </w:p>
    <w:p w14:paraId="6C69F459" w14:textId="77777777" w:rsidR="00AF25BB" w:rsidRPr="00410FD2" w:rsidRDefault="00AF25BB" w:rsidP="00AF25BB">
      <w:pPr>
        <w:spacing w:line="176" w:lineRule="exact"/>
        <w:rPr>
          <w:rFonts w:ascii="Arial" w:eastAsia="Arial" w:hAnsi="Arial"/>
          <w:sz w:val="22"/>
          <w:szCs w:val="22"/>
        </w:rPr>
      </w:pPr>
    </w:p>
    <w:p w14:paraId="37CFE960" w14:textId="13A31F3C" w:rsidR="00AF25BB" w:rsidRPr="00410FD2" w:rsidRDefault="00AF25BB" w:rsidP="00AF25BB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410FD2">
        <w:rPr>
          <w:rFonts w:ascii="Arial" w:eastAsia="Arial" w:hAnsi="Arial"/>
          <w:sz w:val="22"/>
          <w:szCs w:val="22"/>
        </w:rPr>
        <w:t xml:space="preserve">Zgodnie z art. 6 ust. 2 ustawy o rewitalizacji, </w:t>
      </w:r>
      <w:r w:rsidR="00074C65">
        <w:rPr>
          <w:rFonts w:ascii="Arial" w:eastAsia="Arial" w:hAnsi="Arial"/>
          <w:sz w:val="22"/>
          <w:szCs w:val="22"/>
        </w:rPr>
        <w:t>o</w:t>
      </w:r>
      <w:r w:rsidR="00F97D14" w:rsidRPr="00410FD2">
        <w:rPr>
          <w:rFonts w:ascii="Arial" w:eastAsia="Arial" w:hAnsi="Arial"/>
          <w:sz w:val="22"/>
          <w:szCs w:val="22"/>
        </w:rPr>
        <w:t xml:space="preserve"> przeprowadzeniu konsultacji mieszkańców informowano </w:t>
      </w:r>
      <w:r w:rsidRPr="00410FD2">
        <w:rPr>
          <w:rFonts w:ascii="Arial" w:eastAsia="Arial" w:hAnsi="Arial"/>
          <w:sz w:val="22"/>
          <w:szCs w:val="22"/>
        </w:rPr>
        <w:t>w następujących formach:</w:t>
      </w:r>
    </w:p>
    <w:p w14:paraId="2231400A" w14:textId="00C27D48" w:rsidR="00181AA3" w:rsidRPr="00181AA3" w:rsidRDefault="00181AA3" w:rsidP="00A54DEB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left="709" w:right="20"/>
        <w:jc w:val="both"/>
        <w:rPr>
          <w:rFonts w:ascii="Arial" w:eastAsia="Arial" w:hAnsi="Arial"/>
          <w:sz w:val="22"/>
          <w:szCs w:val="22"/>
        </w:rPr>
      </w:pPr>
      <w:r w:rsidRPr="00181AA3">
        <w:rPr>
          <w:rFonts w:ascii="Arial" w:eastAsia="Arial" w:hAnsi="Arial"/>
          <w:sz w:val="22"/>
          <w:szCs w:val="22"/>
        </w:rPr>
        <w:t>na stronie podmiotowej gminy w Biuletynie Informacji Publicznej:</w:t>
      </w:r>
      <w:r>
        <w:rPr>
          <w:rFonts w:ascii="Arial" w:eastAsia="Arial" w:hAnsi="Arial"/>
          <w:sz w:val="22"/>
          <w:szCs w:val="22"/>
        </w:rPr>
        <w:t xml:space="preserve"> </w:t>
      </w:r>
      <w:r w:rsidR="00C65907" w:rsidRPr="00C65907">
        <w:rPr>
          <w:rFonts w:ascii="Arial" w:eastAsia="Arial" w:hAnsi="Arial"/>
          <w:sz w:val="22"/>
          <w:szCs w:val="22"/>
        </w:rPr>
        <w:t>https://wiskitki.pl/</w:t>
      </w:r>
      <w:r w:rsidR="005A2C59">
        <w:rPr>
          <w:rFonts w:ascii="Arial" w:eastAsia="Arial" w:hAnsi="Arial"/>
          <w:sz w:val="22"/>
          <w:szCs w:val="22"/>
        </w:rPr>
        <w:t>;</w:t>
      </w:r>
    </w:p>
    <w:p w14:paraId="22F3D291" w14:textId="3EEA9260" w:rsidR="00AF25BB" w:rsidRDefault="00181AA3" w:rsidP="005A2C59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left="709" w:right="20"/>
        <w:jc w:val="both"/>
        <w:rPr>
          <w:rFonts w:ascii="Arial" w:eastAsia="Arial" w:hAnsi="Arial"/>
          <w:sz w:val="22"/>
          <w:szCs w:val="22"/>
        </w:rPr>
      </w:pPr>
      <w:r w:rsidRPr="00181AA3">
        <w:rPr>
          <w:rFonts w:ascii="Arial" w:eastAsia="Arial" w:hAnsi="Arial"/>
          <w:sz w:val="22"/>
          <w:szCs w:val="22"/>
        </w:rPr>
        <w:t xml:space="preserve">na stronie internetowej </w:t>
      </w:r>
      <w:r w:rsidR="005A2C59" w:rsidRPr="005A2C59">
        <w:rPr>
          <w:rFonts w:ascii="Arial" w:eastAsia="Arial" w:hAnsi="Arial"/>
          <w:sz w:val="22"/>
          <w:szCs w:val="22"/>
        </w:rPr>
        <w:t>https://nowogrodbobrz.pl/</w:t>
      </w:r>
      <w:r w:rsidR="00D42D37">
        <w:rPr>
          <w:rFonts w:ascii="Arial" w:eastAsia="Arial" w:hAnsi="Arial"/>
          <w:sz w:val="22"/>
          <w:szCs w:val="22"/>
        </w:rPr>
        <w:t>;</w:t>
      </w:r>
    </w:p>
    <w:p w14:paraId="3D750DA5" w14:textId="731FBC19" w:rsidR="005A2C59" w:rsidRPr="005A2C59" w:rsidRDefault="005A2C59" w:rsidP="005A2C59">
      <w:pPr>
        <w:pStyle w:val="Akapitzlist"/>
        <w:numPr>
          <w:ilvl w:val="0"/>
          <w:numId w:val="14"/>
        </w:numPr>
        <w:tabs>
          <w:tab w:val="left" w:pos="724"/>
        </w:tabs>
        <w:spacing w:line="249" w:lineRule="auto"/>
        <w:ind w:left="709" w:right="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w formie papierowej w Urzędzie </w:t>
      </w:r>
      <w:r w:rsidR="00C65907">
        <w:rPr>
          <w:rFonts w:ascii="Arial" w:eastAsia="Arial" w:hAnsi="Arial"/>
          <w:sz w:val="22"/>
          <w:szCs w:val="22"/>
        </w:rPr>
        <w:t>Miasta i Gminy w Wiskitkach</w:t>
      </w:r>
      <w:r>
        <w:rPr>
          <w:rFonts w:ascii="Arial" w:eastAsia="Arial" w:hAnsi="Arial"/>
          <w:sz w:val="22"/>
          <w:szCs w:val="22"/>
        </w:rPr>
        <w:t xml:space="preserve">, ul. </w:t>
      </w:r>
      <w:r w:rsidR="00C65907">
        <w:rPr>
          <w:rFonts w:ascii="Arial" w:eastAsia="Arial" w:hAnsi="Arial"/>
          <w:sz w:val="22"/>
          <w:szCs w:val="22"/>
        </w:rPr>
        <w:t>Kościuszki 1</w:t>
      </w:r>
      <w:r>
        <w:rPr>
          <w:rFonts w:ascii="Arial" w:eastAsia="Arial" w:hAnsi="Arial"/>
          <w:sz w:val="22"/>
          <w:szCs w:val="22"/>
        </w:rPr>
        <w:t xml:space="preserve">, </w:t>
      </w:r>
      <w:r w:rsidR="00C65907">
        <w:rPr>
          <w:rFonts w:ascii="Arial" w:eastAsia="Arial" w:hAnsi="Arial"/>
          <w:sz w:val="22"/>
          <w:szCs w:val="22"/>
        </w:rPr>
        <w:t>96</w:t>
      </w:r>
      <w:r>
        <w:rPr>
          <w:rFonts w:ascii="Arial" w:eastAsia="Arial" w:hAnsi="Arial"/>
          <w:sz w:val="22"/>
          <w:szCs w:val="22"/>
        </w:rPr>
        <w:t>-</w:t>
      </w:r>
      <w:r w:rsidR="00C65907">
        <w:rPr>
          <w:rFonts w:ascii="Arial" w:eastAsia="Arial" w:hAnsi="Arial"/>
          <w:sz w:val="22"/>
          <w:szCs w:val="22"/>
        </w:rPr>
        <w:t>315</w:t>
      </w:r>
      <w:r>
        <w:rPr>
          <w:rFonts w:ascii="Arial" w:eastAsia="Arial" w:hAnsi="Arial"/>
          <w:sz w:val="22"/>
          <w:szCs w:val="22"/>
        </w:rPr>
        <w:t xml:space="preserve"> </w:t>
      </w:r>
      <w:r w:rsidR="00C65907">
        <w:rPr>
          <w:rFonts w:ascii="Arial" w:eastAsia="Arial" w:hAnsi="Arial"/>
          <w:sz w:val="22"/>
          <w:szCs w:val="22"/>
        </w:rPr>
        <w:t>Wiskitki (biuro podawcze).</w:t>
      </w:r>
    </w:p>
    <w:p w14:paraId="3869C56B" w14:textId="66B26AFE" w:rsidR="00AF25BB" w:rsidRPr="00410FD2" w:rsidRDefault="00AF25BB" w:rsidP="00977F11">
      <w:pPr>
        <w:spacing w:line="249" w:lineRule="auto"/>
        <w:ind w:left="4"/>
        <w:jc w:val="both"/>
        <w:rPr>
          <w:rFonts w:ascii="Arial" w:eastAsia="Arial" w:hAnsi="Arial"/>
          <w:sz w:val="22"/>
          <w:szCs w:val="22"/>
        </w:rPr>
      </w:pPr>
      <w:r w:rsidRPr="00410FD2">
        <w:rPr>
          <w:rFonts w:ascii="Arial" w:eastAsia="Arial" w:hAnsi="Arial"/>
          <w:sz w:val="22"/>
          <w:szCs w:val="22"/>
        </w:rPr>
        <w:t>Jedną z form konsultacji społecznych ww. projektu było spotkanie konsultacyjne on-line z</w:t>
      </w:r>
      <w:r w:rsidR="00345F41">
        <w:rPr>
          <w:rFonts w:ascii="Arial" w:eastAsia="Arial" w:hAnsi="Arial"/>
          <w:sz w:val="22"/>
          <w:szCs w:val="22"/>
        </w:rPr>
        <w:t> </w:t>
      </w:r>
      <w:r w:rsidRPr="00410FD2">
        <w:rPr>
          <w:rFonts w:ascii="Arial" w:eastAsia="Arial" w:hAnsi="Arial"/>
          <w:sz w:val="22"/>
          <w:szCs w:val="22"/>
        </w:rPr>
        <w:t>interesariuszami procesu rewitalizacji, które odbyło się w</w:t>
      </w:r>
      <w:r w:rsidR="008912AC" w:rsidRPr="00410FD2">
        <w:rPr>
          <w:rFonts w:ascii="Arial" w:eastAsia="Arial" w:hAnsi="Arial"/>
          <w:sz w:val="22"/>
          <w:szCs w:val="22"/>
        </w:rPr>
        <w:t> </w:t>
      </w:r>
      <w:r w:rsidRPr="00410FD2">
        <w:rPr>
          <w:rFonts w:ascii="Arial" w:eastAsia="Arial" w:hAnsi="Arial"/>
          <w:sz w:val="22"/>
          <w:szCs w:val="22"/>
        </w:rPr>
        <w:t xml:space="preserve">dniu </w:t>
      </w:r>
      <w:r w:rsidR="002A047E">
        <w:rPr>
          <w:rFonts w:ascii="Arial" w:eastAsia="Arial" w:hAnsi="Arial"/>
          <w:sz w:val="22"/>
          <w:szCs w:val="22"/>
        </w:rPr>
        <w:t>9</w:t>
      </w:r>
      <w:r w:rsidR="00151F3C">
        <w:rPr>
          <w:rFonts w:ascii="Arial" w:eastAsia="Arial" w:hAnsi="Arial"/>
          <w:sz w:val="22"/>
          <w:szCs w:val="22"/>
        </w:rPr>
        <w:t xml:space="preserve"> </w:t>
      </w:r>
      <w:r w:rsidR="002A047E">
        <w:rPr>
          <w:rFonts w:ascii="Arial" w:eastAsia="Arial" w:hAnsi="Arial"/>
          <w:sz w:val="22"/>
          <w:szCs w:val="22"/>
        </w:rPr>
        <w:t>lutego</w:t>
      </w:r>
      <w:r w:rsidR="00D42D37">
        <w:rPr>
          <w:rFonts w:ascii="Arial" w:eastAsia="Arial" w:hAnsi="Arial"/>
          <w:sz w:val="22"/>
          <w:szCs w:val="22"/>
        </w:rPr>
        <w:t xml:space="preserve"> 2023</w:t>
      </w:r>
      <w:r w:rsidRPr="00410FD2">
        <w:rPr>
          <w:rFonts w:ascii="Arial" w:eastAsia="Arial" w:hAnsi="Arial"/>
          <w:sz w:val="22"/>
          <w:szCs w:val="22"/>
        </w:rPr>
        <w:t xml:space="preserve"> r.</w:t>
      </w:r>
      <w:r w:rsidR="00F849BA" w:rsidRPr="00410FD2">
        <w:rPr>
          <w:rFonts w:ascii="Arial" w:eastAsia="Arial" w:hAnsi="Arial"/>
          <w:sz w:val="22"/>
          <w:szCs w:val="22"/>
        </w:rPr>
        <w:t xml:space="preserve"> o</w:t>
      </w:r>
      <w:r w:rsidR="003F7E90">
        <w:rPr>
          <w:rFonts w:ascii="Arial" w:eastAsia="Arial" w:hAnsi="Arial"/>
          <w:sz w:val="22"/>
          <w:szCs w:val="22"/>
        </w:rPr>
        <w:t> </w:t>
      </w:r>
      <w:r w:rsidR="00F849BA" w:rsidRPr="00410FD2">
        <w:rPr>
          <w:rFonts w:ascii="Arial" w:eastAsia="Arial" w:hAnsi="Arial"/>
          <w:sz w:val="22"/>
          <w:szCs w:val="22"/>
        </w:rPr>
        <w:t>godzinie 1</w:t>
      </w:r>
      <w:r w:rsidR="0088010E">
        <w:rPr>
          <w:rFonts w:ascii="Arial" w:eastAsia="Arial" w:hAnsi="Arial"/>
          <w:sz w:val="22"/>
          <w:szCs w:val="22"/>
        </w:rPr>
        <w:t>2</w:t>
      </w:r>
      <w:r w:rsidR="00F849BA" w:rsidRPr="00410FD2">
        <w:rPr>
          <w:rFonts w:ascii="Arial" w:eastAsia="Arial" w:hAnsi="Arial"/>
          <w:sz w:val="22"/>
          <w:szCs w:val="22"/>
        </w:rPr>
        <w:t>:00</w:t>
      </w:r>
      <w:r w:rsidRPr="00410FD2">
        <w:rPr>
          <w:rFonts w:ascii="Arial" w:eastAsia="Arial" w:hAnsi="Arial"/>
          <w:sz w:val="22"/>
          <w:szCs w:val="22"/>
        </w:rPr>
        <w:t xml:space="preserve"> za pośrednictwem platformy Microsoft </w:t>
      </w:r>
      <w:proofErr w:type="spellStart"/>
      <w:r w:rsidRPr="00410FD2">
        <w:rPr>
          <w:rFonts w:ascii="Arial" w:eastAsia="Arial" w:hAnsi="Arial"/>
          <w:sz w:val="22"/>
          <w:szCs w:val="22"/>
        </w:rPr>
        <w:t>Teams</w:t>
      </w:r>
      <w:proofErr w:type="spellEnd"/>
      <w:r w:rsidRPr="00410FD2">
        <w:rPr>
          <w:rFonts w:ascii="Arial" w:eastAsia="Arial" w:hAnsi="Arial"/>
          <w:sz w:val="22"/>
          <w:szCs w:val="22"/>
        </w:rPr>
        <w:t xml:space="preserve">. </w:t>
      </w:r>
      <w:r w:rsidR="00097851" w:rsidRPr="00410FD2">
        <w:rPr>
          <w:rFonts w:ascii="Arial" w:eastAsia="Arial" w:hAnsi="Arial"/>
          <w:sz w:val="22"/>
          <w:szCs w:val="22"/>
        </w:rPr>
        <w:t>Zapewniona została</w:t>
      </w:r>
      <w:r w:rsidRPr="00410FD2">
        <w:rPr>
          <w:rFonts w:ascii="Arial" w:eastAsia="Arial" w:hAnsi="Arial"/>
          <w:sz w:val="22"/>
          <w:szCs w:val="22"/>
        </w:rPr>
        <w:t xml:space="preserve"> możliwość</w:t>
      </w:r>
      <w:bookmarkStart w:id="1" w:name="page2"/>
      <w:bookmarkEnd w:id="1"/>
      <w:r w:rsidRPr="00410FD2">
        <w:rPr>
          <w:rFonts w:ascii="Arial" w:eastAsia="Arial" w:hAnsi="Arial"/>
          <w:sz w:val="22"/>
          <w:szCs w:val="22"/>
        </w:rPr>
        <w:t xml:space="preserve"> przedstawienia swoich wniosków, a także swobodnego udziału w dyskusji nad przedstawionymi propozycjami dotyczącymi założeń </w:t>
      </w:r>
      <w:r w:rsidR="002A047E">
        <w:rPr>
          <w:rFonts w:ascii="Arial" w:eastAsia="Arial" w:hAnsi="Arial"/>
          <w:sz w:val="22"/>
          <w:szCs w:val="22"/>
        </w:rPr>
        <w:t>Uchwały</w:t>
      </w:r>
      <w:r w:rsidRPr="00410FD2">
        <w:rPr>
          <w:rFonts w:ascii="Arial" w:eastAsia="Arial" w:hAnsi="Arial"/>
          <w:sz w:val="22"/>
          <w:szCs w:val="22"/>
        </w:rPr>
        <w:t xml:space="preserve">. </w:t>
      </w:r>
    </w:p>
    <w:p w14:paraId="4CC76E17" w14:textId="77777777" w:rsidR="00AF25BB" w:rsidRPr="00410FD2" w:rsidRDefault="00AF25BB" w:rsidP="00AF25BB">
      <w:pPr>
        <w:spacing w:line="18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60153329" w14:textId="77983DE2" w:rsidR="00977F11" w:rsidRDefault="00AF25BB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  <w:r w:rsidRPr="00410FD2">
        <w:rPr>
          <w:rFonts w:ascii="Arial" w:eastAsia="Arial" w:hAnsi="Arial"/>
          <w:sz w:val="22"/>
          <w:szCs w:val="22"/>
        </w:rPr>
        <w:t>W trakcie konsultacji społecznych w wyznaczonym terminie</w:t>
      </w:r>
      <w:r w:rsidR="008912AC" w:rsidRPr="00410FD2">
        <w:rPr>
          <w:rFonts w:ascii="Arial" w:eastAsia="Arial" w:hAnsi="Arial"/>
          <w:sz w:val="22"/>
          <w:szCs w:val="22"/>
        </w:rPr>
        <w:t xml:space="preserve"> </w:t>
      </w:r>
      <w:r w:rsidR="00D42D37">
        <w:rPr>
          <w:rFonts w:ascii="Arial" w:eastAsia="Arial" w:hAnsi="Arial"/>
          <w:sz w:val="22"/>
          <w:szCs w:val="22"/>
        </w:rPr>
        <w:t>wpłynęł</w:t>
      </w:r>
      <w:r w:rsidR="00151F3C">
        <w:rPr>
          <w:rFonts w:ascii="Arial" w:eastAsia="Arial" w:hAnsi="Arial"/>
          <w:sz w:val="22"/>
          <w:szCs w:val="22"/>
        </w:rPr>
        <w:t>o</w:t>
      </w:r>
      <w:r w:rsidR="00D42D37">
        <w:rPr>
          <w:rFonts w:ascii="Arial" w:eastAsia="Arial" w:hAnsi="Arial"/>
          <w:sz w:val="22"/>
          <w:szCs w:val="22"/>
        </w:rPr>
        <w:t xml:space="preserve"> </w:t>
      </w:r>
      <w:r w:rsidR="002A047E">
        <w:rPr>
          <w:rFonts w:ascii="Arial" w:eastAsia="Arial" w:hAnsi="Arial"/>
          <w:sz w:val="22"/>
          <w:szCs w:val="22"/>
        </w:rPr>
        <w:t>5</w:t>
      </w:r>
      <w:r w:rsidR="00D42D37">
        <w:rPr>
          <w:rFonts w:ascii="Arial" w:eastAsia="Arial" w:hAnsi="Arial"/>
          <w:sz w:val="22"/>
          <w:szCs w:val="22"/>
        </w:rPr>
        <w:t xml:space="preserve"> ankiet</w:t>
      </w:r>
      <w:r w:rsidR="008912AC" w:rsidRPr="00410FD2">
        <w:rPr>
          <w:rFonts w:ascii="Arial" w:eastAsia="Arial" w:hAnsi="Arial"/>
          <w:sz w:val="22"/>
          <w:szCs w:val="22"/>
        </w:rPr>
        <w:t>.</w:t>
      </w:r>
      <w:r w:rsidR="00D42D37">
        <w:rPr>
          <w:rFonts w:ascii="Arial" w:eastAsia="Arial" w:hAnsi="Arial"/>
          <w:sz w:val="22"/>
          <w:szCs w:val="22"/>
        </w:rPr>
        <w:t xml:space="preserve"> Wyniki ankie</w:t>
      </w:r>
      <w:r w:rsidR="0088010E">
        <w:rPr>
          <w:rFonts w:ascii="Arial" w:eastAsia="Arial" w:hAnsi="Arial"/>
          <w:sz w:val="22"/>
          <w:szCs w:val="22"/>
        </w:rPr>
        <w:t>ty</w:t>
      </w:r>
      <w:r w:rsidR="00D42D37">
        <w:rPr>
          <w:rFonts w:ascii="Arial" w:eastAsia="Arial" w:hAnsi="Arial"/>
          <w:sz w:val="22"/>
          <w:szCs w:val="22"/>
        </w:rPr>
        <w:t xml:space="preserve"> potwierdzają stosowność i potrzebę realizacji wskazanych w dokumencie przedsięwzięć rewitalizacyjnych. </w:t>
      </w:r>
      <w:r w:rsidR="00362793">
        <w:rPr>
          <w:rFonts w:ascii="Arial" w:eastAsia="Arial" w:hAnsi="Arial"/>
          <w:sz w:val="22"/>
          <w:szCs w:val="22"/>
        </w:rPr>
        <w:t xml:space="preserve"> </w:t>
      </w:r>
      <w:r w:rsidR="002A047E">
        <w:rPr>
          <w:rFonts w:ascii="Arial" w:eastAsia="Arial" w:hAnsi="Arial"/>
          <w:sz w:val="22"/>
          <w:szCs w:val="22"/>
        </w:rPr>
        <w:t xml:space="preserve">Zapisy Regulaminu Komitetu Rewitalizacji według ankietowanych oceniane są poprawne. </w:t>
      </w:r>
      <w:r w:rsidR="00A54DEB">
        <w:rPr>
          <w:rFonts w:ascii="Arial" w:eastAsia="Arial" w:hAnsi="Arial"/>
          <w:sz w:val="22"/>
          <w:szCs w:val="22"/>
        </w:rPr>
        <w:t xml:space="preserve">Całościowe wyniki ankietyzacji znajdują się w załączniku do Sprawozdania. </w:t>
      </w:r>
    </w:p>
    <w:p w14:paraId="7D54A6EB" w14:textId="77777777" w:rsidR="00345F41" w:rsidRDefault="00345F41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</w:p>
    <w:p w14:paraId="75E25EA8" w14:textId="6247CB38" w:rsidR="004C4D01" w:rsidRPr="00333DF5" w:rsidRDefault="00097851" w:rsidP="00151F3C">
      <w:pPr>
        <w:spacing w:line="244" w:lineRule="auto"/>
        <w:jc w:val="both"/>
        <w:rPr>
          <w:rFonts w:ascii="Arial" w:hAnsi="Arial"/>
          <w:sz w:val="22"/>
          <w:szCs w:val="22"/>
        </w:rPr>
      </w:pPr>
      <w:r w:rsidRPr="00410FD2">
        <w:rPr>
          <w:rFonts w:ascii="Arial" w:eastAsia="Arial" w:hAnsi="Arial"/>
          <w:sz w:val="22"/>
          <w:szCs w:val="22"/>
        </w:rPr>
        <w:t>Za pośrednictwem formularz</w:t>
      </w:r>
      <w:r w:rsidR="00291DB4">
        <w:rPr>
          <w:rFonts w:ascii="Arial" w:eastAsia="Arial" w:hAnsi="Arial"/>
          <w:sz w:val="22"/>
          <w:szCs w:val="22"/>
        </w:rPr>
        <w:t>y</w:t>
      </w:r>
      <w:r w:rsidRPr="00410FD2">
        <w:rPr>
          <w:rFonts w:ascii="Arial" w:eastAsia="Arial" w:hAnsi="Arial"/>
          <w:sz w:val="22"/>
          <w:szCs w:val="22"/>
        </w:rPr>
        <w:t xml:space="preserve"> </w:t>
      </w:r>
      <w:r w:rsidR="0083463A">
        <w:rPr>
          <w:rFonts w:ascii="Arial" w:eastAsia="Arial" w:hAnsi="Arial"/>
          <w:sz w:val="22"/>
          <w:szCs w:val="22"/>
        </w:rPr>
        <w:t>nie otrzymano uwag</w:t>
      </w:r>
      <w:r w:rsidR="00CF50EE">
        <w:rPr>
          <w:rFonts w:ascii="Arial" w:eastAsia="Arial" w:hAnsi="Arial"/>
          <w:sz w:val="22"/>
          <w:szCs w:val="22"/>
        </w:rPr>
        <w:t>. Dziękujemy za udział konsultacjac</w:t>
      </w:r>
      <w:r w:rsidR="000B6F98">
        <w:rPr>
          <w:rFonts w:ascii="Arial" w:eastAsia="Arial" w:hAnsi="Arial"/>
          <w:sz w:val="22"/>
          <w:szCs w:val="22"/>
        </w:rPr>
        <w:t>h</w:t>
      </w:r>
      <w:r w:rsidR="00151F3C">
        <w:rPr>
          <w:rFonts w:ascii="Arial" w:eastAsia="Arial" w:hAnsi="Arial"/>
          <w:sz w:val="22"/>
          <w:szCs w:val="22"/>
        </w:rPr>
        <w:t>.</w:t>
      </w:r>
    </w:p>
    <w:sectPr w:rsidR="004C4D01" w:rsidRPr="00333DF5" w:rsidSect="00333DF5">
      <w:pgSz w:w="11900" w:h="16838"/>
      <w:pgMar w:top="1423" w:right="1423" w:bottom="1440" w:left="1418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6B18" w14:textId="77777777" w:rsidR="00181AA3" w:rsidRDefault="00181AA3" w:rsidP="00181AA3">
      <w:r>
        <w:separator/>
      </w:r>
    </w:p>
  </w:endnote>
  <w:endnote w:type="continuationSeparator" w:id="0">
    <w:p w14:paraId="04E559FA" w14:textId="77777777" w:rsidR="00181AA3" w:rsidRDefault="00181AA3" w:rsidP="0018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8A7A" w14:textId="77777777" w:rsidR="00181AA3" w:rsidRDefault="00181AA3" w:rsidP="00181AA3">
      <w:r>
        <w:separator/>
      </w:r>
    </w:p>
  </w:footnote>
  <w:footnote w:type="continuationSeparator" w:id="0">
    <w:p w14:paraId="42FFDD36" w14:textId="77777777" w:rsidR="00181AA3" w:rsidRDefault="00181AA3" w:rsidP="0018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5DACF6CE">
      <w:start w:val="1"/>
      <w:numFmt w:val="lowerLetter"/>
      <w:lvlText w:val="%1"/>
      <w:lvlJc w:val="left"/>
    </w:lvl>
    <w:lvl w:ilvl="1" w:tplc="E0C0D848">
      <w:start w:val="1"/>
      <w:numFmt w:val="decimal"/>
      <w:lvlText w:val="%2."/>
      <w:lvlJc w:val="left"/>
    </w:lvl>
    <w:lvl w:ilvl="2" w:tplc="CC86F01A">
      <w:start w:val="1"/>
      <w:numFmt w:val="bullet"/>
      <w:lvlText w:val=""/>
      <w:lvlJc w:val="left"/>
    </w:lvl>
    <w:lvl w:ilvl="3" w:tplc="B9E64736">
      <w:start w:val="1"/>
      <w:numFmt w:val="bullet"/>
      <w:lvlText w:val=""/>
      <w:lvlJc w:val="left"/>
    </w:lvl>
    <w:lvl w:ilvl="4" w:tplc="2F2AAD12">
      <w:start w:val="1"/>
      <w:numFmt w:val="bullet"/>
      <w:lvlText w:val=""/>
      <w:lvlJc w:val="left"/>
    </w:lvl>
    <w:lvl w:ilvl="5" w:tplc="2CD69A64">
      <w:start w:val="1"/>
      <w:numFmt w:val="bullet"/>
      <w:lvlText w:val=""/>
      <w:lvlJc w:val="left"/>
    </w:lvl>
    <w:lvl w:ilvl="6" w:tplc="7D5A6B4C">
      <w:start w:val="1"/>
      <w:numFmt w:val="bullet"/>
      <w:lvlText w:val=""/>
      <w:lvlJc w:val="left"/>
    </w:lvl>
    <w:lvl w:ilvl="7" w:tplc="D284C3E4">
      <w:start w:val="1"/>
      <w:numFmt w:val="bullet"/>
      <w:lvlText w:val=""/>
      <w:lvlJc w:val="left"/>
    </w:lvl>
    <w:lvl w:ilvl="8" w:tplc="7BE44FC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0E2A76">
      <w:start w:val="49"/>
      <w:numFmt w:val="lowerLetter"/>
      <w:lvlText w:val="%1."/>
      <w:lvlJc w:val="left"/>
    </w:lvl>
    <w:lvl w:ilvl="1" w:tplc="392A72F4">
      <w:start w:val="1"/>
      <w:numFmt w:val="decimal"/>
      <w:lvlText w:val="%2"/>
      <w:lvlJc w:val="left"/>
    </w:lvl>
    <w:lvl w:ilvl="2" w:tplc="631ED508">
      <w:start w:val="1"/>
      <w:numFmt w:val="bullet"/>
      <w:lvlText w:val=""/>
      <w:lvlJc w:val="left"/>
    </w:lvl>
    <w:lvl w:ilvl="3" w:tplc="3AEE2DA6">
      <w:start w:val="1"/>
      <w:numFmt w:val="bullet"/>
      <w:lvlText w:val=""/>
      <w:lvlJc w:val="left"/>
    </w:lvl>
    <w:lvl w:ilvl="4" w:tplc="958E0C2A">
      <w:start w:val="1"/>
      <w:numFmt w:val="bullet"/>
      <w:lvlText w:val=""/>
      <w:lvlJc w:val="left"/>
    </w:lvl>
    <w:lvl w:ilvl="5" w:tplc="0C8A5790">
      <w:start w:val="1"/>
      <w:numFmt w:val="bullet"/>
      <w:lvlText w:val=""/>
      <w:lvlJc w:val="left"/>
    </w:lvl>
    <w:lvl w:ilvl="6" w:tplc="B624FA5E">
      <w:start w:val="1"/>
      <w:numFmt w:val="bullet"/>
      <w:lvlText w:val=""/>
      <w:lvlJc w:val="left"/>
    </w:lvl>
    <w:lvl w:ilvl="7" w:tplc="8C785E82">
      <w:start w:val="1"/>
      <w:numFmt w:val="bullet"/>
      <w:lvlText w:val=""/>
      <w:lvlJc w:val="left"/>
    </w:lvl>
    <w:lvl w:ilvl="8" w:tplc="33A257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93B89F42">
      <w:start w:val="1"/>
      <w:numFmt w:val="bullet"/>
      <w:lvlText w:val=""/>
      <w:lvlJc w:val="left"/>
    </w:lvl>
    <w:lvl w:ilvl="1" w:tplc="47E6B08C">
      <w:start w:val="1"/>
      <w:numFmt w:val="bullet"/>
      <w:lvlText w:val=""/>
      <w:lvlJc w:val="left"/>
    </w:lvl>
    <w:lvl w:ilvl="2" w:tplc="6994AC0E">
      <w:start w:val="1"/>
      <w:numFmt w:val="bullet"/>
      <w:lvlText w:val=""/>
      <w:lvlJc w:val="left"/>
    </w:lvl>
    <w:lvl w:ilvl="3" w:tplc="439C3C18">
      <w:start w:val="1"/>
      <w:numFmt w:val="bullet"/>
      <w:lvlText w:val=""/>
      <w:lvlJc w:val="left"/>
    </w:lvl>
    <w:lvl w:ilvl="4" w:tplc="E65038F4">
      <w:start w:val="1"/>
      <w:numFmt w:val="bullet"/>
      <w:lvlText w:val=""/>
      <w:lvlJc w:val="left"/>
    </w:lvl>
    <w:lvl w:ilvl="5" w:tplc="6B7CDFE4">
      <w:start w:val="1"/>
      <w:numFmt w:val="bullet"/>
      <w:lvlText w:val=""/>
      <w:lvlJc w:val="left"/>
    </w:lvl>
    <w:lvl w:ilvl="6" w:tplc="ACF2670E">
      <w:start w:val="1"/>
      <w:numFmt w:val="bullet"/>
      <w:lvlText w:val=""/>
      <w:lvlJc w:val="left"/>
    </w:lvl>
    <w:lvl w:ilvl="7" w:tplc="ED6E2D8E">
      <w:start w:val="1"/>
      <w:numFmt w:val="bullet"/>
      <w:lvlText w:val=""/>
      <w:lvlJc w:val="left"/>
    </w:lvl>
    <w:lvl w:ilvl="8" w:tplc="FAA88F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C58950C">
      <w:start w:val="1"/>
      <w:numFmt w:val="bullet"/>
      <w:lvlText w:val=""/>
      <w:lvlJc w:val="left"/>
    </w:lvl>
    <w:lvl w:ilvl="1" w:tplc="808038E2">
      <w:start w:val="1"/>
      <w:numFmt w:val="bullet"/>
      <w:lvlText w:val=""/>
      <w:lvlJc w:val="left"/>
    </w:lvl>
    <w:lvl w:ilvl="2" w:tplc="862E1E6C">
      <w:start w:val="1"/>
      <w:numFmt w:val="bullet"/>
      <w:lvlText w:val=""/>
      <w:lvlJc w:val="left"/>
    </w:lvl>
    <w:lvl w:ilvl="3" w:tplc="983E1C70">
      <w:start w:val="1"/>
      <w:numFmt w:val="bullet"/>
      <w:lvlText w:val=""/>
      <w:lvlJc w:val="left"/>
    </w:lvl>
    <w:lvl w:ilvl="4" w:tplc="5E289568">
      <w:start w:val="1"/>
      <w:numFmt w:val="bullet"/>
      <w:lvlText w:val=""/>
      <w:lvlJc w:val="left"/>
    </w:lvl>
    <w:lvl w:ilvl="5" w:tplc="1C9009C8">
      <w:start w:val="1"/>
      <w:numFmt w:val="bullet"/>
      <w:lvlText w:val=""/>
      <w:lvlJc w:val="left"/>
    </w:lvl>
    <w:lvl w:ilvl="6" w:tplc="BAEC90D0">
      <w:start w:val="1"/>
      <w:numFmt w:val="bullet"/>
      <w:lvlText w:val=""/>
      <w:lvlJc w:val="left"/>
    </w:lvl>
    <w:lvl w:ilvl="7" w:tplc="1A605DB4">
      <w:start w:val="1"/>
      <w:numFmt w:val="bullet"/>
      <w:lvlText w:val=""/>
      <w:lvlJc w:val="left"/>
    </w:lvl>
    <w:lvl w:ilvl="8" w:tplc="575CC3E4">
      <w:start w:val="1"/>
      <w:numFmt w:val="bullet"/>
      <w:lvlText w:val=""/>
      <w:lvlJc w:val="left"/>
    </w:lvl>
  </w:abstractNum>
  <w:abstractNum w:abstractNumId="4" w15:restartNumberingAfterBreak="0">
    <w:nsid w:val="1A6A1399"/>
    <w:multiLevelType w:val="hybridMultilevel"/>
    <w:tmpl w:val="EF2062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440408"/>
    <w:multiLevelType w:val="hybridMultilevel"/>
    <w:tmpl w:val="1D548A26"/>
    <w:lvl w:ilvl="0" w:tplc="7840B4F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07E3"/>
    <w:multiLevelType w:val="hybridMultilevel"/>
    <w:tmpl w:val="945E7784"/>
    <w:lvl w:ilvl="0" w:tplc="03E4A5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3900"/>
    <w:multiLevelType w:val="hybridMultilevel"/>
    <w:tmpl w:val="C98C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29F9"/>
    <w:multiLevelType w:val="hybridMultilevel"/>
    <w:tmpl w:val="AE6CE23C"/>
    <w:lvl w:ilvl="0" w:tplc="B6206B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6EEE"/>
    <w:multiLevelType w:val="hybridMultilevel"/>
    <w:tmpl w:val="EA36C1E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4FB234F8"/>
    <w:multiLevelType w:val="hybridMultilevel"/>
    <w:tmpl w:val="727461D6"/>
    <w:lvl w:ilvl="0" w:tplc="B6206B58">
      <w:start w:val="1"/>
      <w:numFmt w:val="decimal"/>
      <w:lvlText w:val="%1."/>
      <w:lvlJc w:val="left"/>
      <w:pPr>
        <w:ind w:left="724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5819091E"/>
    <w:multiLevelType w:val="hybridMultilevel"/>
    <w:tmpl w:val="DFD8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A70F8"/>
    <w:multiLevelType w:val="hybridMultilevel"/>
    <w:tmpl w:val="775EF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DEC"/>
    <w:multiLevelType w:val="hybridMultilevel"/>
    <w:tmpl w:val="5B9AC074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75E34508"/>
    <w:multiLevelType w:val="hybridMultilevel"/>
    <w:tmpl w:val="18F615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8689358">
    <w:abstractNumId w:val="0"/>
  </w:num>
  <w:num w:numId="2" w16cid:durableId="1025209256">
    <w:abstractNumId w:val="1"/>
  </w:num>
  <w:num w:numId="3" w16cid:durableId="183901903">
    <w:abstractNumId w:val="2"/>
  </w:num>
  <w:num w:numId="4" w16cid:durableId="1219167226">
    <w:abstractNumId w:val="3"/>
  </w:num>
  <w:num w:numId="5" w16cid:durableId="1940916081">
    <w:abstractNumId w:val="6"/>
  </w:num>
  <w:num w:numId="6" w16cid:durableId="35324519">
    <w:abstractNumId w:val="8"/>
  </w:num>
  <w:num w:numId="7" w16cid:durableId="974524306">
    <w:abstractNumId w:val="10"/>
  </w:num>
  <w:num w:numId="8" w16cid:durableId="6105534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901991102">
    <w:abstractNumId w:val="11"/>
  </w:num>
  <w:num w:numId="10" w16cid:durableId="218397757">
    <w:abstractNumId w:val="9"/>
  </w:num>
  <w:num w:numId="11" w16cid:durableId="195119441">
    <w:abstractNumId w:val="7"/>
  </w:num>
  <w:num w:numId="12" w16cid:durableId="1652950081">
    <w:abstractNumId w:val="5"/>
  </w:num>
  <w:num w:numId="13" w16cid:durableId="2094549639">
    <w:abstractNumId w:val="12"/>
  </w:num>
  <w:num w:numId="14" w16cid:durableId="133373600">
    <w:abstractNumId w:val="4"/>
  </w:num>
  <w:num w:numId="15" w16cid:durableId="231505517">
    <w:abstractNumId w:val="13"/>
  </w:num>
  <w:num w:numId="16" w16cid:durableId="12729741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EF"/>
    <w:rsid w:val="00070920"/>
    <w:rsid w:val="00074C65"/>
    <w:rsid w:val="000753DF"/>
    <w:rsid w:val="00097851"/>
    <w:rsid w:val="000B3BC7"/>
    <w:rsid w:val="000B6F98"/>
    <w:rsid w:val="000F6BC2"/>
    <w:rsid w:val="001011A4"/>
    <w:rsid w:val="00105944"/>
    <w:rsid w:val="0011697C"/>
    <w:rsid w:val="001260F1"/>
    <w:rsid w:val="00140A43"/>
    <w:rsid w:val="00151F3C"/>
    <w:rsid w:val="00174EBF"/>
    <w:rsid w:val="00180674"/>
    <w:rsid w:val="00181AA3"/>
    <w:rsid w:val="001B457A"/>
    <w:rsid w:val="0023677A"/>
    <w:rsid w:val="00255E7C"/>
    <w:rsid w:val="0027490C"/>
    <w:rsid w:val="00291DB4"/>
    <w:rsid w:val="002A047E"/>
    <w:rsid w:val="0033337A"/>
    <w:rsid w:val="00333DF5"/>
    <w:rsid w:val="00345F41"/>
    <w:rsid w:val="00362793"/>
    <w:rsid w:val="003663D6"/>
    <w:rsid w:val="003844E4"/>
    <w:rsid w:val="00394940"/>
    <w:rsid w:val="003A1E06"/>
    <w:rsid w:val="003B2D82"/>
    <w:rsid w:val="003B6F93"/>
    <w:rsid w:val="003E71BF"/>
    <w:rsid w:val="003F35A4"/>
    <w:rsid w:val="003F7E90"/>
    <w:rsid w:val="00410FD2"/>
    <w:rsid w:val="0045292B"/>
    <w:rsid w:val="004C4D01"/>
    <w:rsid w:val="00576FB3"/>
    <w:rsid w:val="005A2C59"/>
    <w:rsid w:val="005D2065"/>
    <w:rsid w:val="005F08D4"/>
    <w:rsid w:val="006D20A5"/>
    <w:rsid w:val="006E52AB"/>
    <w:rsid w:val="0070638A"/>
    <w:rsid w:val="00727379"/>
    <w:rsid w:val="007C56CB"/>
    <w:rsid w:val="007F61A0"/>
    <w:rsid w:val="0083463A"/>
    <w:rsid w:val="0088010E"/>
    <w:rsid w:val="008912AC"/>
    <w:rsid w:val="00921A67"/>
    <w:rsid w:val="00931995"/>
    <w:rsid w:val="009534DD"/>
    <w:rsid w:val="00977F11"/>
    <w:rsid w:val="009A3CB8"/>
    <w:rsid w:val="009C6FEF"/>
    <w:rsid w:val="009D226F"/>
    <w:rsid w:val="009E06D1"/>
    <w:rsid w:val="009F6724"/>
    <w:rsid w:val="00A24592"/>
    <w:rsid w:val="00A306AC"/>
    <w:rsid w:val="00A3554B"/>
    <w:rsid w:val="00A36C5B"/>
    <w:rsid w:val="00A54DEB"/>
    <w:rsid w:val="00A5752C"/>
    <w:rsid w:val="00AB1842"/>
    <w:rsid w:val="00AB1BCB"/>
    <w:rsid w:val="00AE5010"/>
    <w:rsid w:val="00AF2199"/>
    <w:rsid w:val="00AF25BB"/>
    <w:rsid w:val="00B00AD2"/>
    <w:rsid w:val="00B164AB"/>
    <w:rsid w:val="00B3581C"/>
    <w:rsid w:val="00B42E0D"/>
    <w:rsid w:val="00B61D43"/>
    <w:rsid w:val="00B61F20"/>
    <w:rsid w:val="00B75559"/>
    <w:rsid w:val="00BD2569"/>
    <w:rsid w:val="00BE185F"/>
    <w:rsid w:val="00C65907"/>
    <w:rsid w:val="00CA0986"/>
    <w:rsid w:val="00CD0BF1"/>
    <w:rsid w:val="00CF50EE"/>
    <w:rsid w:val="00D4000B"/>
    <w:rsid w:val="00D42D37"/>
    <w:rsid w:val="00E15CB9"/>
    <w:rsid w:val="00E249FB"/>
    <w:rsid w:val="00E43FFA"/>
    <w:rsid w:val="00E529C8"/>
    <w:rsid w:val="00E72726"/>
    <w:rsid w:val="00EB471D"/>
    <w:rsid w:val="00F50D5A"/>
    <w:rsid w:val="00F849BA"/>
    <w:rsid w:val="00F969DC"/>
    <w:rsid w:val="00F97D14"/>
    <w:rsid w:val="00FF7421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14DAD"/>
  <w15:chartTrackingRefBased/>
  <w15:docId w15:val="{884243BC-C7DC-42B2-A3E3-959654E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5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57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912AC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97D1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5C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5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5C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A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AA3"/>
  </w:style>
  <w:style w:type="character" w:styleId="Odwoanieprzypisukocowego">
    <w:name w:val="endnote reference"/>
    <w:basedOn w:val="Domylnaczcionkaakapitu"/>
    <w:uiPriority w:val="99"/>
    <w:semiHidden/>
    <w:unhideWhenUsed/>
    <w:rsid w:val="00181AA3"/>
    <w:rPr>
      <w:vertAlign w:val="superscript"/>
    </w:rPr>
  </w:style>
  <w:style w:type="paragraph" w:customStyle="1" w:styleId="Default">
    <w:name w:val="Default"/>
    <w:uiPriority w:val="99"/>
    <w:rsid w:val="0036279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6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F98"/>
  </w:style>
  <w:style w:type="paragraph" w:styleId="Stopka">
    <w:name w:val="footer"/>
    <w:basedOn w:val="Normalny"/>
    <w:link w:val="StopkaZnak"/>
    <w:uiPriority w:val="99"/>
    <w:unhideWhenUsed/>
    <w:rsid w:val="000B6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E546-F951-42B4-AFC1-193BA58F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cp:lastModifiedBy>Wojciech Wasylewicz</cp:lastModifiedBy>
  <cp:revision>15</cp:revision>
  <dcterms:created xsi:type="dcterms:W3CDTF">2023-01-30T06:44:00Z</dcterms:created>
  <dcterms:modified xsi:type="dcterms:W3CDTF">2024-02-26T08:02:00Z</dcterms:modified>
</cp:coreProperties>
</file>